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99433" w14:textId="77777777" w:rsidR="00CD2B63" w:rsidRDefault="00CD2B63" w:rsidP="00CD2B63">
      <w:pPr>
        <w:tabs>
          <w:tab w:val="left" w:pos="5245"/>
          <w:tab w:val="left" w:pos="10328"/>
        </w:tabs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Приложение 4</w:t>
      </w:r>
    </w:p>
    <w:p w14:paraId="26172C7D" w14:textId="77777777" w:rsidR="00CD2B63" w:rsidRDefault="00CD2B63" w:rsidP="00CD2B63">
      <w:pPr>
        <w:tabs>
          <w:tab w:val="left" w:pos="10328"/>
        </w:tabs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к решению Совета депутатов городского округа Лобня</w:t>
      </w:r>
    </w:p>
    <w:p w14:paraId="62128795" w14:textId="0AA01DA7" w:rsidR="00CD2B63" w:rsidRDefault="00CD2B63" w:rsidP="00CD2B63">
      <w:pPr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от </w:t>
      </w:r>
      <w:r w:rsidR="00597DAA">
        <w:rPr>
          <w:sz w:val="20"/>
          <w:szCs w:val="20"/>
        </w:rPr>
        <w:t>14.05.2024</w:t>
      </w:r>
      <w:r>
        <w:rPr>
          <w:sz w:val="20"/>
          <w:szCs w:val="20"/>
        </w:rPr>
        <w:t xml:space="preserve"> № </w:t>
      </w:r>
      <w:r w:rsidR="00597DAA">
        <w:rPr>
          <w:sz w:val="20"/>
          <w:szCs w:val="20"/>
        </w:rPr>
        <w:t>68/55</w:t>
      </w:r>
    </w:p>
    <w:p w14:paraId="7BE8469A" w14:textId="77777777" w:rsidR="00CD2B63" w:rsidRDefault="00CD2B63" w:rsidP="00CD2B63">
      <w:pPr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«О внесении изменений и дополнений </w:t>
      </w:r>
    </w:p>
    <w:p w14:paraId="18E97C3B" w14:textId="77777777" w:rsidR="00CD2B63" w:rsidRDefault="00CD2B63" w:rsidP="00CD2B63">
      <w:pPr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в решение Совета депутатов городского округа Лобня</w:t>
      </w:r>
    </w:p>
    <w:p w14:paraId="504FA7B1" w14:textId="77777777" w:rsidR="00CD2B63" w:rsidRDefault="00CD2B63" w:rsidP="00CD2B63">
      <w:pPr>
        <w:tabs>
          <w:tab w:val="left" w:pos="5563"/>
        </w:tabs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«О бюджете городского округа Лобня на 2024 год </w:t>
      </w:r>
    </w:p>
    <w:p w14:paraId="1AE11D5A" w14:textId="77777777" w:rsidR="00CD2B63" w:rsidRDefault="00CD2B63" w:rsidP="00CD2B63">
      <w:pPr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и на плановый период 2025 и 2026 годов»</w:t>
      </w:r>
    </w:p>
    <w:p w14:paraId="492FB653" w14:textId="77777777" w:rsidR="00CD2B63" w:rsidRDefault="00CD2B63" w:rsidP="00CD2B63">
      <w:pPr>
        <w:tabs>
          <w:tab w:val="left" w:pos="5245"/>
        </w:tabs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Приложение 4</w:t>
      </w:r>
    </w:p>
    <w:p w14:paraId="46726392" w14:textId="77777777" w:rsidR="00CD2B63" w:rsidRDefault="00CD2B63" w:rsidP="00CD2B63">
      <w:pPr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к решению Совета депутатов городского округа Лобня</w:t>
      </w:r>
    </w:p>
    <w:p w14:paraId="2D62B494" w14:textId="77777777" w:rsidR="00CD2B63" w:rsidRDefault="00CD2B63" w:rsidP="00CD2B63">
      <w:pPr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от </w:t>
      </w:r>
      <w:r>
        <w:rPr>
          <w:sz w:val="20"/>
          <w:szCs w:val="20"/>
          <w:u w:val="single"/>
        </w:rPr>
        <w:t>19.12.2023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>238/46</w:t>
      </w:r>
      <w:r>
        <w:rPr>
          <w:sz w:val="20"/>
          <w:szCs w:val="20"/>
        </w:rPr>
        <w:t xml:space="preserve"> </w:t>
      </w:r>
    </w:p>
    <w:p w14:paraId="3EB651C1" w14:textId="77777777" w:rsidR="00CD2B63" w:rsidRDefault="00CD2B63" w:rsidP="00CD2B63">
      <w:pPr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«О бюджете городского округа Лобня на 2024 год</w:t>
      </w:r>
    </w:p>
    <w:p w14:paraId="736B3798" w14:textId="77777777" w:rsidR="00CD2B63" w:rsidRDefault="00CD2B63" w:rsidP="00CD2B63">
      <w:pPr>
        <w:tabs>
          <w:tab w:val="left" w:pos="5245"/>
          <w:tab w:val="left" w:pos="10328"/>
        </w:tabs>
        <w:spacing w:after="0" w:line="240" w:lineRule="auto"/>
        <w:ind w:firstLine="4854"/>
        <w:rPr>
          <w:sz w:val="20"/>
          <w:szCs w:val="20"/>
        </w:rPr>
      </w:pPr>
      <w:r>
        <w:rPr>
          <w:sz w:val="20"/>
          <w:szCs w:val="20"/>
        </w:rPr>
        <w:t xml:space="preserve">        и на плановый период 2025 и 2026 годов</w:t>
      </w:r>
    </w:p>
    <w:p w14:paraId="7340C44B" w14:textId="77777777" w:rsidR="00E3092E" w:rsidRDefault="00E3092E"/>
    <w:p w14:paraId="16B757AD" w14:textId="77777777" w:rsidR="00CD2B63" w:rsidRDefault="00CD2B63" w:rsidP="00CD2B63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208D4">
        <w:rPr>
          <w:rFonts w:eastAsia="Times New Roman"/>
          <w:b/>
          <w:bCs/>
          <w:color w:val="000000"/>
          <w:sz w:val="24"/>
          <w:szCs w:val="24"/>
          <w:lang w:eastAsia="ru-RU"/>
        </w:rPr>
        <w:t>Расходы бюджета городского округа Лобня</w:t>
      </w:r>
      <w:r w:rsidRPr="004208D4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 xml:space="preserve"> по разделам, подразделам классификации расходов бюджетов</w:t>
      </w:r>
      <w:r w:rsidRPr="004208D4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 xml:space="preserve"> на 2024 год и на плановый период 2025 и 2026 годов</w:t>
      </w:r>
    </w:p>
    <w:p w14:paraId="12AB4704" w14:textId="77777777" w:rsidR="005C1F3B" w:rsidRDefault="005C1F3B" w:rsidP="00CD2B63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4FD01CA6" w14:textId="77777777" w:rsidR="005C1F3B" w:rsidRPr="00EB35A2" w:rsidRDefault="00EB35A2" w:rsidP="00EB35A2">
      <w:pPr>
        <w:spacing w:after="0" w:line="240" w:lineRule="auto"/>
        <w:ind w:right="-143"/>
        <w:rPr>
          <w:rFonts w:eastAsia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B35A2">
        <w:rPr>
          <w:rFonts w:eastAsia="Times New Roman"/>
          <w:bCs/>
          <w:color w:val="000000"/>
          <w:sz w:val="20"/>
          <w:szCs w:val="20"/>
          <w:lang w:eastAsia="ru-RU"/>
        </w:rPr>
        <w:t>(тыс. рублей)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4650"/>
        <w:gridCol w:w="467"/>
        <w:gridCol w:w="510"/>
        <w:gridCol w:w="1566"/>
        <w:gridCol w:w="1566"/>
        <w:gridCol w:w="1566"/>
      </w:tblGrid>
      <w:tr w:rsidR="005C1F3B" w:rsidRPr="005C1F3B" w14:paraId="2B402416" w14:textId="77777777" w:rsidTr="00EB35A2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EEFB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1BDA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6006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9A3F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5B73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0837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2026 год</w:t>
            </w:r>
          </w:p>
        </w:tc>
      </w:tr>
      <w:tr w:rsidR="005C1F3B" w:rsidRPr="005C1F3B" w14:paraId="1925F6C7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E71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85B4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56BC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2604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580 297,33372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3861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474 969,95528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9B50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512 543,14201</w:t>
            </w:r>
          </w:p>
        </w:tc>
      </w:tr>
      <w:tr w:rsidR="005C1F3B" w:rsidRPr="005C1F3B" w14:paraId="4EA22124" w14:textId="77777777" w:rsidTr="005C1F3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E8F0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2551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5E01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3471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91FE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86ED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3 766,90000</w:t>
            </w:r>
          </w:p>
        </w:tc>
      </w:tr>
      <w:tr w:rsidR="005C1F3B" w:rsidRPr="005C1F3B" w14:paraId="313E6155" w14:textId="77777777" w:rsidTr="005C1F3B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343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B5F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A0AC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B30F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16 522,20000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38B7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9E66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16 262,20000</w:t>
            </w:r>
          </w:p>
        </w:tc>
      </w:tr>
      <w:tr w:rsidR="005C1F3B" w:rsidRPr="005C1F3B" w14:paraId="7F7B6BCA" w14:textId="77777777" w:rsidTr="005C1F3B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CF26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B367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6503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01D3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192 802,32370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DE6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177 123,90000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250F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182 031,90000</w:t>
            </w:r>
          </w:p>
        </w:tc>
      </w:tr>
      <w:tr w:rsidR="005C1F3B" w:rsidRPr="005C1F3B" w14:paraId="66D25315" w14:textId="77777777" w:rsidTr="005C1F3B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1F31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698C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1C65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FDF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37 544,90000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048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36 819,90000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D5C3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36 819,90000</w:t>
            </w:r>
          </w:p>
        </w:tc>
      </w:tr>
      <w:tr w:rsidR="005C1F3B" w:rsidRPr="005C1F3B" w14:paraId="64438721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4424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E80D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25CC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CC3E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24C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310C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5C1F3B" w:rsidRPr="005C1F3B" w14:paraId="26CF0B23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DACD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ADD5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A988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A87D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316 511,01002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9455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234 997,05528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6150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267 662,24201</w:t>
            </w:r>
          </w:p>
        </w:tc>
      </w:tr>
      <w:tr w:rsidR="005C1F3B" w:rsidRPr="005C1F3B" w14:paraId="1467105B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05B8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530A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6F64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111E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7 398,57000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71CE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7 630,45000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D7BB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8 003,54000</w:t>
            </w:r>
          </w:p>
        </w:tc>
      </w:tr>
      <w:tr w:rsidR="005C1F3B" w:rsidRPr="005C1F3B" w14:paraId="586E233E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2A5B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C0D8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BDD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FE9D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6 636,57000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CB5E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6 868,45000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9237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7 241,54000</w:t>
            </w:r>
          </w:p>
        </w:tc>
      </w:tr>
      <w:tr w:rsidR="005C1F3B" w:rsidRPr="005C1F3B" w14:paraId="3495770B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E482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00AF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88F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6527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73A4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38C3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5C1F3B" w:rsidRPr="005C1F3B" w14:paraId="110A5EDF" w14:textId="77777777" w:rsidTr="005C1F3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B18B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0574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F274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38A3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53 517,30000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AE0B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53 101,80000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93F8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53 101,80000</w:t>
            </w:r>
          </w:p>
        </w:tc>
      </w:tr>
      <w:tr w:rsidR="005C1F3B" w:rsidRPr="005C1F3B" w14:paraId="1FA8E18C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951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5D22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99A0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526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6FD5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0CE7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445,00000</w:t>
            </w:r>
          </w:p>
        </w:tc>
      </w:tr>
      <w:tr w:rsidR="005C1F3B" w:rsidRPr="005C1F3B" w14:paraId="7266B42B" w14:textId="77777777" w:rsidTr="005C1F3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735B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2613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93B2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09FA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19 942,40000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8E64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20 376,90000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729D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20 376,90000</w:t>
            </w:r>
          </w:p>
        </w:tc>
      </w:tr>
      <w:tr w:rsidR="005C1F3B" w:rsidRPr="005C1F3B" w14:paraId="400E825C" w14:textId="77777777" w:rsidTr="005C1F3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CC3C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F8E2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BCD6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2334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33 129,90000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43FA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32 279,90000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AF9B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32 279,90000</w:t>
            </w:r>
          </w:p>
        </w:tc>
      </w:tr>
      <w:tr w:rsidR="005C1F3B" w:rsidRPr="005C1F3B" w14:paraId="52A7F447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DFB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BF64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5BC9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FC8C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208 119,54316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481F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173 668,70000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AF1E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147 523,68000</w:t>
            </w:r>
          </w:p>
        </w:tc>
      </w:tr>
      <w:tr w:rsidR="005C1F3B" w:rsidRPr="005C1F3B" w14:paraId="03F0D826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3498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4CD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3568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B711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CA50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2F50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5C1F3B" w:rsidRPr="005C1F3B" w14:paraId="79E16F72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D33D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B629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050F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D2D5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330A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AB45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5C1F3B" w:rsidRPr="005C1F3B" w14:paraId="3641F70C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281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B613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05D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B57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198 177,44316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A69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2E4B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137 518,98000</w:t>
            </w:r>
          </w:p>
        </w:tc>
      </w:tr>
      <w:tr w:rsidR="005C1F3B" w:rsidRPr="005C1F3B" w14:paraId="59FECF4D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4E52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53CA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4879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0680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7 085,00000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2D5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7 118,00000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88CD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7 154,00000</w:t>
            </w:r>
          </w:p>
        </w:tc>
      </w:tr>
      <w:tr w:rsidR="005C1F3B" w:rsidRPr="005C1F3B" w14:paraId="043A1600" w14:textId="77777777" w:rsidTr="00EB35A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AAF8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B872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CAC6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F435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6CD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8144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1 365,00000</w:t>
            </w:r>
          </w:p>
        </w:tc>
      </w:tr>
      <w:tr w:rsidR="005C1F3B" w:rsidRPr="005C1F3B" w14:paraId="50425761" w14:textId="77777777" w:rsidTr="00EB35A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C110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4C17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00EB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2D3C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1 369 346,49308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25FF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483 178,79000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813F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596 111,72000</w:t>
            </w:r>
          </w:p>
        </w:tc>
      </w:tr>
      <w:tr w:rsidR="005C1F3B" w:rsidRPr="005C1F3B" w14:paraId="79F2811D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A11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023E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FD16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F283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115 649,76550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43EF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52 379,60000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1872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36 594,00000</w:t>
            </w:r>
          </w:p>
        </w:tc>
      </w:tr>
      <w:tr w:rsidR="005C1F3B" w:rsidRPr="005C1F3B" w14:paraId="503065C9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1C1C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51A4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B089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34D6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147 996,45000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D101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36 950,72000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F658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28 820,00000</w:t>
            </w:r>
          </w:p>
        </w:tc>
      </w:tr>
      <w:tr w:rsidR="005C1F3B" w:rsidRPr="005C1F3B" w14:paraId="0F0C0434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A55C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B65A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8552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607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1 104 237,27758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D8F2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392 385,47000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B7B2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529 234,72000</w:t>
            </w:r>
          </w:p>
        </w:tc>
      </w:tr>
      <w:tr w:rsidR="005C1F3B" w:rsidRPr="005C1F3B" w14:paraId="42176D38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FEE1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DC39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26B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B94D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7E11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0367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1 463,00000</w:t>
            </w:r>
          </w:p>
        </w:tc>
      </w:tr>
      <w:tr w:rsidR="005C1F3B" w:rsidRPr="005C1F3B" w14:paraId="69274C84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DF47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69C8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DFF9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FD6B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22 412,88000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C0EB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21 849,88000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E96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21 849,88000</w:t>
            </w:r>
          </w:p>
        </w:tc>
      </w:tr>
      <w:tr w:rsidR="005C1F3B" w:rsidRPr="005C1F3B" w14:paraId="79F641F9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48F5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B327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91F7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B6C7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22 412,88000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C87C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21 849,88000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0EDE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21 849,88000</w:t>
            </w:r>
          </w:p>
        </w:tc>
      </w:tr>
      <w:tr w:rsidR="005C1F3B" w:rsidRPr="005C1F3B" w14:paraId="130F77DC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D9CD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807E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0E5C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95D2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6 364 562,77601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79AE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2 590 895,38813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F862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2 507 435,58349</w:t>
            </w:r>
          </w:p>
        </w:tc>
      </w:tr>
      <w:tr w:rsidR="005C1F3B" w:rsidRPr="005C1F3B" w14:paraId="56DAB6A1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E57F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2A47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CA46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A93D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1 296 519,31000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396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773 987,00000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073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773 987,00000</w:t>
            </w:r>
          </w:p>
        </w:tc>
      </w:tr>
      <w:tr w:rsidR="005C1F3B" w:rsidRPr="005C1F3B" w14:paraId="759F0CBE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29F0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1CB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F22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F4E4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4 864 105,74546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AAFD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1 614 987,98813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95C8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1 532 334,78349</w:t>
            </w:r>
          </w:p>
        </w:tc>
      </w:tr>
      <w:tr w:rsidR="005C1F3B" w:rsidRPr="005C1F3B" w14:paraId="4248152F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539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E3D1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A95C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FF7E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133 578,52055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7324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130 606,20000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B46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130 606,20000</w:t>
            </w:r>
          </w:p>
        </w:tc>
      </w:tr>
      <w:tr w:rsidR="005C1F3B" w:rsidRPr="005C1F3B" w14:paraId="63349999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9439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3AFA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74B7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7FE6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7837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B1C6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6 600,00000</w:t>
            </w:r>
          </w:p>
        </w:tc>
      </w:tr>
      <w:tr w:rsidR="005C1F3B" w:rsidRPr="005C1F3B" w14:paraId="5B5AF1E2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63EA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F6FA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AF1C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9A4B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63 244,20000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EFE8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64 714,20000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8E1E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63 907,60000</w:t>
            </w:r>
          </w:p>
        </w:tc>
      </w:tr>
      <w:tr w:rsidR="005C1F3B" w:rsidRPr="005C1F3B" w14:paraId="5C2474AE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54E6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7AE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5CF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977F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195 569,63161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C00C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185 792,14427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6F30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185 223,44818</w:t>
            </w:r>
          </w:p>
        </w:tc>
      </w:tr>
      <w:tr w:rsidR="005C1F3B" w:rsidRPr="005C1F3B" w14:paraId="2C5F9E05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14CB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AAEE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79D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62FE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195 569,63161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85EA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185 792,14427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1B1B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185 223,44818</w:t>
            </w:r>
          </w:p>
        </w:tc>
      </w:tr>
      <w:tr w:rsidR="005C1F3B" w:rsidRPr="005C1F3B" w14:paraId="69AC289E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FD08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063B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D5AF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62A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96D5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2E04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5C1F3B" w:rsidRPr="005C1F3B" w14:paraId="2AC0A140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1516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9EBE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D03D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9F9B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E948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3F2E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5C1F3B" w:rsidRPr="005C1F3B" w14:paraId="7CD93D47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06A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D605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4A8B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9056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129 878,05800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04EA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112 308,12200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5E66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129 993,69400</w:t>
            </w:r>
          </w:p>
        </w:tc>
      </w:tr>
      <w:tr w:rsidR="005C1F3B" w:rsidRPr="005C1F3B" w14:paraId="1AAA6305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BEE9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CB2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083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F85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6AB6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B60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</w:tr>
      <w:tr w:rsidR="005C1F3B" w:rsidRPr="005C1F3B" w14:paraId="3695C945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71F0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C3BB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919C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DBBF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1290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36 142,00000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18F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36 142,00000</w:t>
            </w:r>
          </w:p>
        </w:tc>
      </w:tr>
      <w:tr w:rsidR="005C1F3B" w:rsidRPr="005C1F3B" w14:paraId="789D9552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A7A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2F10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635C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A57F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62 951,80800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FA9D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60 721,87200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2E14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78 377,44400</w:t>
            </w:r>
          </w:p>
        </w:tc>
      </w:tr>
      <w:tr w:rsidR="005C1F3B" w:rsidRPr="005C1F3B" w14:paraId="5D019325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65BF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2D12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FFD5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3E43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4670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1612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6 445,00000</w:t>
            </w:r>
          </w:p>
        </w:tc>
      </w:tr>
      <w:tr w:rsidR="005C1F3B" w:rsidRPr="005C1F3B" w14:paraId="7C6E7E5D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DC8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353F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5F37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BD10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147 392,30000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E0DB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146 572,30000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2DC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146 572,30000</w:t>
            </w:r>
          </w:p>
        </w:tc>
      </w:tr>
      <w:tr w:rsidR="005C1F3B" w:rsidRPr="005C1F3B" w14:paraId="321A07D7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A9DA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D19C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71A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1A96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B3AD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126 661,90000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CC1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126 661,90000</w:t>
            </w:r>
          </w:p>
        </w:tc>
      </w:tr>
      <w:tr w:rsidR="005C1F3B" w:rsidRPr="005C1F3B" w14:paraId="7DA61200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80C6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F236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E9FE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902A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5B65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1E1E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5C1F3B" w:rsidRPr="005C1F3B" w14:paraId="564D6577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78A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679F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F41D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BC98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12 455,40000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1F0A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7403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</w:tr>
      <w:tr w:rsidR="005C1F3B" w:rsidRPr="005C1F3B" w14:paraId="0CC589B3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5FEB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A478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713A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8B8C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4CA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97DB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</w:tr>
      <w:tr w:rsidR="005C1F3B" w:rsidRPr="005C1F3B" w14:paraId="4A4F6677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430A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9426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5485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1635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C951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0F01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5C1F3B" w:rsidRPr="005C1F3B" w14:paraId="0C98D7D3" w14:textId="77777777" w:rsidTr="005C1F3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98C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134B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D926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436C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5E0C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EE12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14 700,00000</w:t>
            </w:r>
          </w:p>
        </w:tc>
      </w:tr>
      <w:tr w:rsidR="005C1F3B" w:rsidRPr="005C1F3B" w14:paraId="48F1A20B" w14:textId="77777777" w:rsidTr="005C1F3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E5E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1623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1C53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6D4C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F1F4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BBFD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5C1F3B" w:rsidRPr="005C1F3B" w14:paraId="27AB7D35" w14:textId="77777777" w:rsidTr="005C1F3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49C3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A432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CA70" w14:textId="77777777" w:rsidR="005C1F3B" w:rsidRPr="005C1F3B" w:rsidRDefault="005C1F3B" w:rsidP="005C1F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EDF9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47A5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44C8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5C1F3B" w:rsidRPr="005C1F3B" w14:paraId="13FCBE13" w14:textId="77777777" w:rsidTr="005C1F3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17D8" w14:textId="77777777" w:rsidR="005C1F3B" w:rsidRPr="005C1F3B" w:rsidRDefault="005C1F3B" w:rsidP="005C1F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9F26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9 146 112,18558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3B03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4 318 787,42968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C37F" w14:textId="77777777" w:rsidR="005C1F3B" w:rsidRPr="005C1F3B" w:rsidRDefault="005C1F3B" w:rsidP="005C1F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F3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4 393 157,38768</w:t>
            </w:r>
          </w:p>
        </w:tc>
      </w:tr>
    </w:tbl>
    <w:p w14:paraId="621497B2" w14:textId="77777777" w:rsidR="00CD2B63" w:rsidRPr="00EB35A2" w:rsidRDefault="00CD2B63">
      <w:pPr>
        <w:rPr>
          <w:sz w:val="20"/>
          <w:szCs w:val="20"/>
        </w:rPr>
      </w:pPr>
    </w:p>
    <w:sectPr w:rsidR="00CD2B63" w:rsidRPr="00EB35A2" w:rsidSect="006A401E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8C03C" w14:textId="77777777" w:rsidR="00BA6195" w:rsidRDefault="00BA6195" w:rsidP="00EB35A2">
      <w:pPr>
        <w:spacing w:after="0" w:line="240" w:lineRule="auto"/>
      </w:pPr>
      <w:r>
        <w:separator/>
      </w:r>
    </w:p>
  </w:endnote>
  <w:endnote w:type="continuationSeparator" w:id="0">
    <w:p w14:paraId="7F6C2D6D" w14:textId="77777777" w:rsidR="00BA6195" w:rsidRDefault="00BA6195" w:rsidP="00EB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2019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386A72B" w14:textId="77777777" w:rsidR="00EB35A2" w:rsidRPr="00EB35A2" w:rsidRDefault="00EB35A2">
        <w:pPr>
          <w:pStyle w:val="a5"/>
          <w:jc w:val="right"/>
          <w:rPr>
            <w:sz w:val="22"/>
            <w:szCs w:val="22"/>
          </w:rPr>
        </w:pPr>
        <w:r w:rsidRPr="00EB35A2">
          <w:rPr>
            <w:sz w:val="22"/>
            <w:szCs w:val="22"/>
          </w:rPr>
          <w:fldChar w:fldCharType="begin"/>
        </w:r>
        <w:r w:rsidRPr="00EB35A2">
          <w:rPr>
            <w:sz w:val="22"/>
            <w:szCs w:val="22"/>
          </w:rPr>
          <w:instrText xml:space="preserve"> PAGE   \* MERGEFORMAT </w:instrText>
        </w:r>
        <w:r w:rsidRPr="00EB35A2">
          <w:rPr>
            <w:sz w:val="22"/>
            <w:szCs w:val="22"/>
          </w:rPr>
          <w:fldChar w:fldCharType="separate"/>
        </w:r>
        <w:r w:rsidR="00597DAA">
          <w:rPr>
            <w:noProof/>
            <w:sz w:val="22"/>
            <w:szCs w:val="22"/>
          </w:rPr>
          <w:t>1</w:t>
        </w:r>
        <w:r w:rsidRPr="00EB35A2">
          <w:rPr>
            <w:sz w:val="22"/>
            <w:szCs w:val="22"/>
          </w:rPr>
          <w:fldChar w:fldCharType="end"/>
        </w:r>
      </w:p>
    </w:sdtContent>
  </w:sdt>
  <w:p w14:paraId="1FC7EB26" w14:textId="77777777" w:rsidR="00EB35A2" w:rsidRDefault="00EB35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7979E" w14:textId="77777777" w:rsidR="00BA6195" w:rsidRDefault="00BA6195" w:rsidP="00EB35A2">
      <w:pPr>
        <w:spacing w:after="0" w:line="240" w:lineRule="auto"/>
      </w:pPr>
      <w:r>
        <w:separator/>
      </w:r>
    </w:p>
  </w:footnote>
  <w:footnote w:type="continuationSeparator" w:id="0">
    <w:p w14:paraId="137CC4B7" w14:textId="77777777" w:rsidR="00BA6195" w:rsidRDefault="00BA6195" w:rsidP="00EB3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01E"/>
    <w:rsid w:val="00184B44"/>
    <w:rsid w:val="002B332E"/>
    <w:rsid w:val="00597DAA"/>
    <w:rsid w:val="005C1F3B"/>
    <w:rsid w:val="00605FE8"/>
    <w:rsid w:val="006A401E"/>
    <w:rsid w:val="0071502E"/>
    <w:rsid w:val="009A413B"/>
    <w:rsid w:val="00BA6195"/>
    <w:rsid w:val="00CD2B63"/>
    <w:rsid w:val="00E3092E"/>
    <w:rsid w:val="00E7128D"/>
    <w:rsid w:val="00E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F651"/>
  <w15:docId w15:val="{606E585D-944E-4953-A82C-84822725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5A2"/>
  </w:style>
  <w:style w:type="paragraph" w:styleId="a5">
    <w:name w:val="footer"/>
    <w:basedOn w:val="a"/>
    <w:link w:val="a6"/>
    <w:uiPriority w:val="99"/>
    <w:unhideWhenUsed/>
    <w:rsid w:val="00EB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Богачев Иван Викторович</cp:lastModifiedBy>
  <cp:revision>8</cp:revision>
  <dcterms:created xsi:type="dcterms:W3CDTF">2024-04-09T06:39:00Z</dcterms:created>
  <dcterms:modified xsi:type="dcterms:W3CDTF">2024-05-16T12:47:00Z</dcterms:modified>
</cp:coreProperties>
</file>